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7B" w:rsidRDefault="0047357B" w:rsidP="002600BE">
      <w:pPr>
        <w:spacing w:before="335" w:after="167" w:line="240" w:lineRule="auto"/>
        <w:jc w:val="center"/>
        <w:outlineLvl w:val="2"/>
        <w:rPr>
          <w:rFonts w:ascii="inherit" w:eastAsia="Times New Roman" w:hAnsi="inherit" w:cs="Arial"/>
          <w:color w:val="000000" w:themeColor="text1"/>
          <w:sz w:val="40"/>
          <w:szCs w:val="40"/>
        </w:rPr>
      </w:pPr>
      <w:r>
        <w:rPr>
          <w:rFonts w:ascii="inherit" w:eastAsia="Times New Roman" w:hAnsi="inherit" w:cs="Arial"/>
          <w:color w:val="000000" w:themeColor="text1"/>
          <w:sz w:val="40"/>
          <w:szCs w:val="40"/>
        </w:rPr>
        <w:t>ANTALYA LİSESİ</w:t>
      </w:r>
    </w:p>
    <w:p w:rsidR="002600BE" w:rsidRPr="002600BE" w:rsidRDefault="0047357B" w:rsidP="002600BE">
      <w:pPr>
        <w:spacing w:before="335" w:after="167" w:line="240" w:lineRule="auto"/>
        <w:jc w:val="center"/>
        <w:outlineLvl w:val="2"/>
        <w:rPr>
          <w:rFonts w:ascii="inherit" w:eastAsia="Times New Roman" w:hAnsi="inherit" w:cs="Arial"/>
          <w:color w:val="000000" w:themeColor="text1"/>
          <w:sz w:val="40"/>
          <w:szCs w:val="40"/>
        </w:rPr>
      </w:pPr>
      <w:r>
        <w:rPr>
          <w:rFonts w:ascii="inherit" w:eastAsia="Times New Roman" w:hAnsi="inherit" w:cs="Arial"/>
          <w:color w:val="000000" w:themeColor="text1"/>
          <w:sz w:val="40"/>
          <w:szCs w:val="40"/>
        </w:rPr>
        <w:t xml:space="preserve">TAŞIMACIYI TESPİT </w:t>
      </w:r>
      <w:bookmarkStart w:id="0" w:name="_GoBack"/>
      <w:bookmarkEnd w:id="0"/>
      <w:r w:rsidR="002600BE" w:rsidRPr="002600BE">
        <w:rPr>
          <w:rFonts w:ascii="inherit" w:eastAsia="Times New Roman" w:hAnsi="inherit" w:cs="Arial"/>
          <w:color w:val="000000" w:themeColor="text1"/>
          <w:sz w:val="40"/>
          <w:szCs w:val="40"/>
        </w:rPr>
        <w:t>KOMİSYONU İLANIDIR.</w:t>
      </w:r>
    </w:p>
    <w:p w:rsidR="002600BE" w:rsidRPr="002600BE" w:rsidRDefault="0047357B" w:rsidP="002600BE">
      <w:pPr>
        <w:spacing w:after="167" w:line="36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Antalya</w:t>
      </w:r>
      <w:r w:rsidR="002600BE"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Lisesi Taşımacıyı Tespit Komisyonu tarafından 20</w:t>
      </w:r>
      <w:r w:rsidR="009F0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</w:t>
      </w:r>
      <w:r w:rsidR="002600BE"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</w:t>
      </w:r>
      <w:r w:rsidR="009F0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2600BE"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eğitim öğretim yılında öğrencilerimizin taşınması amacıyla okul servis araçlarının tespiti yapıla</w:t>
      </w:r>
      <w:r w:rsidR="009F0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cak olup isteklilerin </w:t>
      </w:r>
      <w:proofErr w:type="gramStart"/>
      <w:r w:rsidR="009F0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02/09/2019</w:t>
      </w:r>
      <w:proofErr w:type="gramEnd"/>
      <w:r w:rsidR="002600BE"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tarihine kadar arasında Okul Müdürlüğüne gerekli belgeleri teslim ederek şartname alması gerekmektedir.</w:t>
      </w:r>
    </w:p>
    <w:p w:rsidR="002600BE" w:rsidRDefault="002600BE" w:rsidP="002600BE">
      <w:pPr>
        <w:spacing w:after="167" w:line="36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600BE" w:rsidRPr="002600BE" w:rsidRDefault="002600BE" w:rsidP="002600BE">
      <w:pPr>
        <w:spacing w:after="167" w:line="36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600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OKUL SERVİS ARAÇLARI TAŞIMA İŞİNE KATILABİLME ŞARTLARI VE İSTENİLEN BELGELER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Tebligat için adres beyanı, irtibat için telefon numarası, varsa faks numarası ve elektronik posta adresi,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2) Gerçek kişi olması halinde servis çalıştırılması işinin yapıldığı yıl içinde alınmış ticaret ve / veya sanayi odası veya meslek odasına kayıtlı olduğunu gösterir belge, 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 Tüzel kişi olması halinde mevzuatı gereği tüzel kişiliğin sicile kayıtlı olduğu ticaret ve /veya sanayi odasından servis çalıştırılması işine ilişkin ilanın yapıldığı yıl içerisinde alınmış tüzel kişiliğin sicile kayıtlı olduğuna dair belge, 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Taşımayı gerçekleştireceği taşıtların gerçek kişilerde gerçek kişiler adına, tüzel kişiliklerde taşıtların üçte birinin tüzel kişilik kayıtlı olduğuna dair belgeler,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Taşıma yapacağı araçların ruhsat fotokopileri ve araç muayene raporları.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6) </w:t>
      </w:r>
      <w:proofErr w:type="gramStart"/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Tahditli</w:t>
      </w:r>
      <w:proofErr w:type="gramEnd"/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/ tahsisli araç plaka belgeleri.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7) Taşımacının servis ve yolcu taşımacılığını gösterir NACE kodlu </w:t>
      </w:r>
      <w:proofErr w:type="spellStart"/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faliyet</w:t>
      </w:r>
      <w:proofErr w:type="spellEnd"/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belgesi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8) Tüm belgeler </w:t>
      </w:r>
      <w:proofErr w:type="gramStart"/>
      <w:r w:rsidR="009F0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02/</w:t>
      </w: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09/201</w:t>
      </w:r>
      <w:r w:rsidR="009F0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proofErr w:type="gramEnd"/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PAZARTESİ g</w:t>
      </w: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ünü saat 17.00</w:t>
      </w:r>
      <w:r w:rsidR="009F0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’a </w:t>
      </w: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kadar dosya halinde tutanakla komisyona teslim edilecektir.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9) Taşımacıyı tespit komisyonuna teslim edilen dosyalar herhangi bir sebeple geri alınamaz.</w:t>
      </w:r>
    </w:p>
    <w:p w:rsidR="002600BE" w:rsidRPr="002600BE" w:rsidRDefault="002600BE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00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10)  Tip Şartname okul müdürlüğünden alınacaktır.</w:t>
      </w:r>
    </w:p>
    <w:p w:rsidR="007B52EF" w:rsidRPr="002600BE" w:rsidRDefault="007B52EF" w:rsidP="002600BE">
      <w:pPr>
        <w:spacing w:after="167" w:line="36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7B52EF" w:rsidRPr="002600BE" w:rsidSect="007B5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600BE"/>
    <w:rsid w:val="0016028E"/>
    <w:rsid w:val="002600BE"/>
    <w:rsid w:val="0047357B"/>
    <w:rsid w:val="006A40F9"/>
    <w:rsid w:val="007B52EF"/>
    <w:rsid w:val="009F0E9F"/>
    <w:rsid w:val="00AA07BA"/>
    <w:rsid w:val="00D529C6"/>
    <w:rsid w:val="00E7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8E"/>
  </w:style>
  <w:style w:type="paragraph" w:styleId="Balk3">
    <w:name w:val="heading 3"/>
    <w:basedOn w:val="Normal"/>
    <w:link w:val="Balk3Char"/>
    <w:uiPriority w:val="9"/>
    <w:qFormat/>
    <w:rsid w:val="002600BE"/>
    <w:pPr>
      <w:spacing w:before="335" w:after="167" w:line="240" w:lineRule="auto"/>
      <w:outlineLvl w:val="2"/>
    </w:pPr>
    <w:rPr>
      <w:rFonts w:ascii="inherit" w:eastAsia="Times New Roman" w:hAnsi="inherit" w:cs="Times New Roman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600BE"/>
    <w:rPr>
      <w:rFonts w:ascii="inherit" w:eastAsia="Times New Roman" w:hAnsi="inherit" w:cs="Times New Roman"/>
      <w:sz w:val="40"/>
      <w:szCs w:val="40"/>
      <w:lang w:eastAsia="tr-TR"/>
    </w:rPr>
  </w:style>
  <w:style w:type="character" w:styleId="Gl">
    <w:name w:val="Strong"/>
    <w:basedOn w:val="VarsaylanParagrafYazTipi"/>
    <w:uiPriority w:val="22"/>
    <w:qFormat/>
    <w:rsid w:val="002600BE"/>
    <w:rPr>
      <w:b/>
      <w:bCs/>
    </w:rPr>
  </w:style>
  <w:style w:type="paragraph" w:styleId="GvdeMetni">
    <w:name w:val="Body Text"/>
    <w:basedOn w:val="Normal"/>
    <w:link w:val="GvdeMetniChar"/>
    <w:uiPriority w:val="99"/>
    <w:semiHidden/>
    <w:unhideWhenUsed/>
    <w:rsid w:val="002600BE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600B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600BE"/>
    <w:pPr>
      <w:spacing w:before="335" w:after="167" w:line="240" w:lineRule="auto"/>
      <w:outlineLvl w:val="2"/>
    </w:pPr>
    <w:rPr>
      <w:rFonts w:ascii="inherit" w:eastAsia="Times New Roman" w:hAnsi="inherit" w:cs="Times New Roman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600BE"/>
    <w:rPr>
      <w:rFonts w:ascii="inherit" w:eastAsia="Times New Roman" w:hAnsi="inherit" w:cs="Times New Roman"/>
      <w:sz w:val="40"/>
      <w:szCs w:val="40"/>
      <w:lang w:eastAsia="tr-TR"/>
    </w:rPr>
  </w:style>
  <w:style w:type="character" w:styleId="Gl">
    <w:name w:val="Strong"/>
    <w:basedOn w:val="VarsaylanParagrafYazTipi"/>
    <w:uiPriority w:val="22"/>
    <w:qFormat/>
    <w:rsid w:val="002600BE"/>
    <w:rPr>
      <w:b/>
      <w:bCs/>
    </w:rPr>
  </w:style>
  <w:style w:type="paragraph" w:styleId="GvdeMetni">
    <w:name w:val="Body Text"/>
    <w:basedOn w:val="Normal"/>
    <w:link w:val="GvdeMetniChar"/>
    <w:uiPriority w:val="99"/>
    <w:semiHidden/>
    <w:unhideWhenUsed/>
    <w:rsid w:val="002600BE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600B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5080">
                  <w:marLeft w:val="-251"/>
                  <w:marRight w:val="-251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2018-08-31T13:45:00Z</dcterms:created>
  <dcterms:modified xsi:type="dcterms:W3CDTF">2019-08-22T10:35:00Z</dcterms:modified>
</cp:coreProperties>
</file>